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817" w:rsidRPr="00594388" w:rsidRDefault="00C66817" w:rsidP="00C66817">
      <w:pPr>
        <w:tabs>
          <w:tab w:val="left" w:pos="720"/>
          <w:tab w:val="right" w:leader="do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9188"/>
        </w:tabs>
        <w:autoSpaceDE w:val="0"/>
        <w:autoSpaceDN w:val="0"/>
        <w:adjustRightInd w:val="0"/>
        <w:jc w:val="both"/>
        <w:rPr>
          <w:b/>
          <w:bCs/>
          <w:sz w:val="22"/>
          <w:szCs w:val="22"/>
        </w:rPr>
      </w:pPr>
      <w:bookmarkStart w:id="0" w:name="OLE_LINK2"/>
    </w:p>
    <w:p w:rsidR="00C66817" w:rsidRPr="00594388" w:rsidRDefault="00B47E76" w:rsidP="00C66817">
      <w:pPr>
        <w:tabs>
          <w:tab w:val="left" w:pos="720"/>
          <w:tab w:val="right" w:leader="do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9188"/>
        </w:tabs>
        <w:autoSpaceDE w:val="0"/>
        <w:autoSpaceDN w:val="0"/>
        <w:adjustRightInd w:val="0"/>
        <w:jc w:val="both"/>
        <w:rPr>
          <w:rFonts w:asciiTheme="minorHAnsi" w:hAnsiTheme="minorHAnsi"/>
          <w:sz w:val="22"/>
          <w:szCs w:val="22"/>
        </w:rPr>
      </w:pPr>
      <w:r w:rsidRPr="00594388">
        <w:rPr>
          <w:rFonts w:asciiTheme="minorHAnsi" w:hAnsiTheme="minorHAnsi"/>
          <w:b/>
          <w:bCs/>
          <w:sz w:val="22"/>
          <w:szCs w:val="22"/>
        </w:rPr>
        <w:fldChar w:fldCharType="begin"/>
      </w:r>
      <w:r w:rsidR="00C66817" w:rsidRPr="00594388">
        <w:rPr>
          <w:rFonts w:asciiTheme="minorHAnsi" w:hAnsiTheme="minorHAnsi"/>
          <w:b/>
          <w:bCs/>
          <w:sz w:val="22"/>
          <w:szCs w:val="22"/>
        </w:rPr>
        <w:instrText>xe "University Center, "</w:instrText>
      </w:r>
      <w:r w:rsidRPr="00594388">
        <w:rPr>
          <w:rFonts w:asciiTheme="minorHAnsi" w:hAnsiTheme="minorHAnsi"/>
          <w:b/>
          <w:bCs/>
          <w:sz w:val="22"/>
          <w:szCs w:val="22"/>
        </w:rPr>
        <w:fldChar w:fldCharType="end"/>
      </w:r>
      <w:r w:rsidR="00C66817" w:rsidRPr="00594388">
        <w:rPr>
          <w:rFonts w:asciiTheme="minorHAnsi" w:hAnsiTheme="minorHAnsi"/>
          <w:b/>
          <w:bCs/>
          <w:sz w:val="22"/>
          <w:szCs w:val="22"/>
        </w:rPr>
        <w:t>University Center</w:t>
      </w:r>
    </w:p>
    <w:p w:rsidR="00C66817" w:rsidRPr="00594388" w:rsidRDefault="00C66817" w:rsidP="00C668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29188"/>
        </w:tabs>
        <w:autoSpaceDE w:val="0"/>
        <w:autoSpaceDN w:val="0"/>
        <w:adjustRightInd w:val="0"/>
        <w:jc w:val="both"/>
        <w:rPr>
          <w:rFonts w:asciiTheme="minorHAnsi" w:hAnsiTheme="minorHAnsi"/>
          <w:b/>
          <w:bCs/>
          <w:sz w:val="22"/>
          <w:szCs w:val="22"/>
        </w:rPr>
      </w:pPr>
    </w:p>
    <w:p w:rsidR="00C66817" w:rsidRPr="00594388" w:rsidRDefault="002A12A6" w:rsidP="00C668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29188"/>
        </w:tabs>
        <w:autoSpaceDE w:val="0"/>
        <w:autoSpaceDN w:val="0"/>
        <w:adjustRightInd w:val="0"/>
        <w:jc w:val="both"/>
        <w:rPr>
          <w:rFonts w:asciiTheme="minorHAnsi" w:hAnsiTheme="minorHAnsi"/>
          <w:sz w:val="22"/>
          <w:szCs w:val="22"/>
        </w:rPr>
      </w:pPr>
      <w:r w:rsidRPr="00594388">
        <w:rPr>
          <w:rFonts w:asciiTheme="minorHAnsi" w:hAnsiTheme="minorHAnsi"/>
          <w:b/>
          <w:sz w:val="22"/>
          <w:szCs w:val="22"/>
        </w:rPr>
        <w:t>The University Center</w:t>
      </w:r>
      <w:r w:rsidRPr="00594388">
        <w:rPr>
          <w:rFonts w:asciiTheme="minorHAnsi" w:hAnsiTheme="minorHAnsi"/>
          <w:sz w:val="22"/>
          <w:szCs w:val="22"/>
        </w:rPr>
        <w:t>, located on UTSA’s Main Campus</w:t>
      </w:r>
      <w:r w:rsidR="00C66817" w:rsidRPr="00594388">
        <w:rPr>
          <w:rFonts w:asciiTheme="minorHAnsi" w:hAnsiTheme="minorHAnsi"/>
          <w:sz w:val="22"/>
          <w:szCs w:val="22"/>
        </w:rPr>
        <w:t>, is the focal point for programs, meet</w:t>
      </w:r>
      <w:r w:rsidR="00D57CFA" w:rsidRPr="00594388">
        <w:rPr>
          <w:rFonts w:asciiTheme="minorHAnsi" w:hAnsiTheme="minorHAnsi"/>
          <w:sz w:val="22"/>
          <w:szCs w:val="22"/>
        </w:rPr>
        <w:t>ings, dining, and relaxation for students</w:t>
      </w:r>
      <w:r w:rsidR="00D57DC6">
        <w:rPr>
          <w:rFonts w:asciiTheme="minorHAnsi" w:hAnsiTheme="minorHAnsi"/>
          <w:sz w:val="22"/>
          <w:szCs w:val="22"/>
        </w:rPr>
        <w:t xml:space="preserve">, </w:t>
      </w:r>
      <w:r w:rsidR="00C66817" w:rsidRPr="00594388">
        <w:rPr>
          <w:rFonts w:asciiTheme="minorHAnsi" w:hAnsiTheme="minorHAnsi"/>
          <w:sz w:val="22"/>
          <w:szCs w:val="22"/>
        </w:rPr>
        <w:t xml:space="preserve">faculty, staff, and University guests. </w:t>
      </w:r>
      <w:r w:rsidRPr="00594388">
        <w:rPr>
          <w:rFonts w:asciiTheme="minorHAnsi" w:hAnsiTheme="minorHAnsi"/>
          <w:sz w:val="22"/>
          <w:szCs w:val="22"/>
        </w:rPr>
        <w:t>It is a complex of three buildings completed in 1986, 1996 and 2008.</w:t>
      </w:r>
    </w:p>
    <w:p w:rsidR="00D57CFA" w:rsidRPr="00594388" w:rsidRDefault="00D57CFA" w:rsidP="00D57CFA">
      <w:pPr>
        <w:autoSpaceDE w:val="0"/>
        <w:autoSpaceDN w:val="0"/>
        <w:adjustRightInd w:val="0"/>
        <w:jc w:val="both"/>
        <w:rPr>
          <w:rFonts w:asciiTheme="minorHAnsi" w:hAnsiTheme="minorHAnsi" w:cs="TimesNewRomanPSMT"/>
          <w:color w:val="000000"/>
          <w:sz w:val="22"/>
          <w:szCs w:val="22"/>
        </w:rPr>
      </w:pPr>
    </w:p>
    <w:p w:rsidR="00992DE9" w:rsidRPr="00594388" w:rsidRDefault="00992DE9" w:rsidP="00992DE9">
      <w:pPr>
        <w:autoSpaceDE w:val="0"/>
        <w:autoSpaceDN w:val="0"/>
        <w:adjustRightInd w:val="0"/>
        <w:jc w:val="both"/>
        <w:rPr>
          <w:rFonts w:asciiTheme="minorHAnsi" w:hAnsiTheme="minorHAnsi" w:cs="TimesNewRomanPSMT"/>
          <w:color w:val="000000"/>
          <w:sz w:val="22"/>
          <w:szCs w:val="22"/>
        </w:rPr>
      </w:pPr>
      <w:r w:rsidRPr="00594388">
        <w:rPr>
          <w:rFonts w:asciiTheme="minorHAnsi" w:hAnsiTheme="minorHAnsi" w:cs="TimesNewRomanPSMT"/>
          <w:color w:val="000000"/>
          <w:sz w:val="22"/>
          <w:szCs w:val="22"/>
        </w:rPr>
        <w:t>Space dedicated to student activities and student organizations consists of the Student Activities Complex and Student Organization Complex with cubicles for student organizations, offices for the Student Activities staff, offices for the Campus Activities Board</w:t>
      </w:r>
      <w:r w:rsidR="002A46DB" w:rsidRPr="00594388">
        <w:rPr>
          <w:rFonts w:asciiTheme="minorHAnsi" w:hAnsiTheme="minorHAnsi" w:cs="TimesNewRomanPSMT"/>
          <w:color w:val="000000"/>
          <w:sz w:val="22"/>
          <w:szCs w:val="22"/>
        </w:rPr>
        <w:t xml:space="preserve"> (CAB)</w:t>
      </w:r>
      <w:r w:rsidRPr="00594388">
        <w:rPr>
          <w:rFonts w:asciiTheme="minorHAnsi" w:hAnsiTheme="minorHAnsi" w:cs="TimesNewRomanPSMT"/>
          <w:color w:val="000000"/>
          <w:sz w:val="22"/>
          <w:szCs w:val="22"/>
        </w:rPr>
        <w:t>, the Student Government Association</w:t>
      </w:r>
      <w:r w:rsidR="002A46DB" w:rsidRPr="00594388">
        <w:rPr>
          <w:rFonts w:asciiTheme="minorHAnsi" w:hAnsiTheme="minorHAnsi" w:cs="TimesNewRomanPSMT"/>
          <w:color w:val="000000"/>
          <w:sz w:val="22"/>
          <w:szCs w:val="22"/>
        </w:rPr>
        <w:t xml:space="preserve"> (SGA)</w:t>
      </w:r>
      <w:r w:rsidRPr="00594388">
        <w:rPr>
          <w:rFonts w:asciiTheme="minorHAnsi" w:hAnsiTheme="minorHAnsi" w:cs="TimesNewRomanPSMT"/>
          <w:color w:val="000000"/>
          <w:sz w:val="22"/>
          <w:szCs w:val="22"/>
        </w:rPr>
        <w:t xml:space="preserve">, the Volunteer Organization Involving Community Education and Service </w:t>
      </w:r>
      <w:r w:rsidR="002A46DB" w:rsidRPr="00594388">
        <w:rPr>
          <w:rFonts w:asciiTheme="minorHAnsi" w:hAnsiTheme="minorHAnsi" w:cs="TimesNewRomanPSMT"/>
          <w:color w:val="000000"/>
          <w:sz w:val="22"/>
          <w:szCs w:val="22"/>
        </w:rPr>
        <w:t xml:space="preserve">(VOICES) </w:t>
      </w:r>
      <w:r w:rsidRPr="00594388">
        <w:rPr>
          <w:rFonts w:asciiTheme="minorHAnsi" w:hAnsiTheme="minorHAnsi" w:cs="TimesNewRomanPSMT"/>
          <w:color w:val="000000"/>
          <w:sz w:val="22"/>
          <w:szCs w:val="22"/>
        </w:rPr>
        <w:t xml:space="preserve">Office, Honors Alliance, the Greek Councils, and the University Center Program Council (UCPC). </w:t>
      </w:r>
    </w:p>
    <w:p w:rsidR="00992DE9" w:rsidRPr="00594388" w:rsidRDefault="00992DE9" w:rsidP="00992DE9">
      <w:pPr>
        <w:autoSpaceDE w:val="0"/>
        <w:autoSpaceDN w:val="0"/>
        <w:adjustRightInd w:val="0"/>
        <w:jc w:val="both"/>
        <w:rPr>
          <w:rFonts w:asciiTheme="minorHAnsi" w:hAnsiTheme="minorHAnsi" w:cs="TimesNewRomanPSMT"/>
          <w:color w:val="000000"/>
          <w:sz w:val="22"/>
          <w:szCs w:val="22"/>
        </w:rPr>
      </w:pPr>
    </w:p>
    <w:p w:rsidR="00992DE9" w:rsidRPr="00594388" w:rsidRDefault="002A46DB" w:rsidP="00992DE9">
      <w:pPr>
        <w:autoSpaceDE w:val="0"/>
        <w:autoSpaceDN w:val="0"/>
        <w:adjustRightInd w:val="0"/>
        <w:jc w:val="both"/>
        <w:rPr>
          <w:rFonts w:asciiTheme="minorHAnsi" w:hAnsiTheme="minorHAnsi" w:cs="TimesNewRomanPSMT"/>
          <w:color w:val="000000"/>
          <w:sz w:val="22"/>
          <w:szCs w:val="22"/>
        </w:rPr>
      </w:pPr>
      <w:r w:rsidRPr="00594388">
        <w:rPr>
          <w:rFonts w:asciiTheme="minorHAnsi" w:hAnsiTheme="minorHAnsi" w:cs="TimesNewRomanPSMT"/>
          <w:color w:val="000000"/>
          <w:sz w:val="22"/>
          <w:szCs w:val="22"/>
        </w:rPr>
        <w:t xml:space="preserve">The </w:t>
      </w:r>
      <w:r w:rsidR="00992DE9" w:rsidRPr="00594388">
        <w:rPr>
          <w:rFonts w:asciiTheme="minorHAnsi" w:hAnsiTheme="minorHAnsi" w:cs="TimesNewRomanPSMT"/>
          <w:color w:val="000000"/>
          <w:sz w:val="22"/>
          <w:szCs w:val="22"/>
        </w:rPr>
        <w:t xml:space="preserve">UCPC (advised by UC Programs) offers regularly scheduled activities in the University Center throughout the week and special programs throughout the semester. Activities include Coffeehouse Wednesday acoustic concerts, Open Mic Nights and Poetry Jams, UCinema movie nights with free popcorn as well as barbecues, casino nights and game nights. </w:t>
      </w:r>
    </w:p>
    <w:p w:rsidR="00992DE9" w:rsidRPr="00594388" w:rsidRDefault="00992DE9" w:rsidP="00992DE9">
      <w:pPr>
        <w:autoSpaceDE w:val="0"/>
        <w:autoSpaceDN w:val="0"/>
        <w:adjustRightInd w:val="0"/>
        <w:jc w:val="both"/>
        <w:rPr>
          <w:rFonts w:asciiTheme="minorHAnsi" w:hAnsiTheme="minorHAnsi" w:cs="TimesNewRomanPSMT"/>
          <w:color w:val="000000"/>
          <w:sz w:val="22"/>
          <w:szCs w:val="22"/>
        </w:rPr>
      </w:pPr>
    </w:p>
    <w:p w:rsidR="00992DE9" w:rsidRPr="00594388" w:rsidRDefault="00992DE9" w:rsidP="00992DE9">
      <w:pPr>
        <w:autoSpaceDE w:val="0"/>
        <w:autoSpaceDN w:val="0"/>
        <w:adjustRightInd w:val="0"/>
        <w:jc w:val="both"/>
        <w:rPr>
          <w:rFonts w:asciiTheme="minorHAnsi" w:hAnsiTheme="minorHAnsi" w:cs="TimesNewRomanPSMT"/>
          <w:color w:val="000000"/>
          <w:sz w:val="22"/>
          <w:szCs w:val="22"/>
        </w:rPr>
      </w:pPr>
      <w:r w:rsidRPr="00594388">
        <w:rPr>
          <w:rFonts w:asciiTheme="minorHAnsi" w:hAnsiTheme="minorHAnsi" w:cs="TimesNewRomanPSMT"/>
          <w:color w:val="000000"/>
          <w:sz w:val="22"/>
          <w:szCs w:val="22"/>
        </w:rPr>
        <w:t xml:space="preserve">Many other University departments are also housed in the UC: Alumni Programs, </w:t>
      </w:r>
      <w:r w:rsidRPr="00594388">
        <w:rPr>
          <w:rFonts w:asciiTheme="minorHAnsi" w:hAnsiTheme="minorHAnsi" w:cs="TimesNewRomanPSMT"/>
          <w:sz w:val="22"/>
          <w:szCs w:val="22"/>
        </w:rPr>
        <w:t>Associate Dean of Students,</w:t>
      </w:r>
      <w:r w:rsidRPr="00594388">
        <w:rPr>
          <w:rFonts w:asciiTheme="minorHAnsi" w:hAnsiTheme="minorHAnsi" w:cs="TimesNewRomanPSMT"/>
          <w:color w:val="FF0000"/>
          <w:sz w:val="22"/>
          <w:szCs w:val="22"/>
        </w:rPr>
        <w:t xml:space="preserve"> </w:t>
      </w:r>
      <w:r w:rsidRPr="00594388">
        <w:rPr>
          <w:rFonts w:asciiTheme="minorHAnsi" w:hAnsiTheme="minorHAnsi" w:cs="TimesNewRomanPSMT"/>
          <w:color w:val="000000"/>
          <w:sz w:val="22"/>
          <w:szCs w:val="22"/>
        </w:rPr>
        <w:t xml:space="preserve">University Career Center, Events Management &amp; Conference Services, the Inclusion and Community Engagement Center, the Office of Student Life &amp; Dean of Students, the Office of Student Activities, the Office of Student Judicial Affairs, the Special Events Center, Office of Student Leadership Development, and UC Administration. </w:t>
      </w:r>
    </w:p>
    <w:p w:rsidR="00992DE9" w:rsidRPr="00594388" w:rsidRDefault="00992DE9" w:rsidP="00992DE9">
      <w:pPr>
        <w:autoSpaceDE w:val="0"/>
        <w:autoSpaceDN w:val="0"/>
        <w:adjustRightInd w:val="0"/>
        <w:jc w:val="both"/>
        <w:rPr>
          <w:rFonts w:asciiTheme="minorHAnsi" w:hAnsiTheme="minorHAnsi" w:cs="TimesNewRomanPSMT"/>
          <w:color w:val="000000"/>
          <w:sz w:val="22"/>
          <w:szCs w:val="22"/>
        </w:rPr>
      </w:pPr>
    </w:p>
    <w:p w:rsidR="00C0100F" w:rsidRPr="00594388" w:rsidRDefault="00D57CFA" w:rsidP="00D57CFA">
      <w:pPr>
        <w:autoSpaceDE w:val="0"/>
        <w:autoSpaceDN w:val="0"/>
        <w:adjustRightInd w:val="0"/>
        <w:jc w:val="both"/>
        <w:rPr>
          <w:rFonts w:asciiTheme="minorHAnsi" w:hAnsiTheme="minorHAnsi" w:cs="TimesNewRomanPSMT"/>
          <w:color w:val="000000"/>
          <w:sz w:val="22"/>
          <w:szCs w:val="22"/>
        </w:rPr>
      </w:pPr>
      <w:r w:rsidRPr="00594388">
        <w:rPr>
          <w:rFonts w:asciiTheme="minorHAnsi" w:hAnsiTheme="minorHAnsi" w:cs="TimesNewRomanPSMT"/>
          <w:color w:val="000000"/>
          <w:sz w:val="22"/>
          <w:szCs w:val="22"/>
        </w:rPr>
        <w:t xml:space="preserve">The UC </w:t>
      </w:r>
      <w:r w:rsidR="00FE6174" w:rsidRPr="0076042F">
        <w:rPr>
          <w:rFonts w:asciiTheme="minorHAnsi" w:hAnsiTheme="minorHAnsi" w:cs="TimesNewRomanPSMT"/>
          <w:color w:val="000000"/>
          <w:sz w:val="22"/>
          <w:szCs w:val="22"/>
        </w:rPr>
        <w:t>also is home</w:t>
      </w:r>
      <w:r w:rsidR="002A12A6" w:rsidRPr="0076042F">
        <w:rPr>
          <w:rFonts w:asciiTheme="minorHAnsi" w:hAnsiTheme="minorHAnsi" w:cs="TimesNewRomanPSMT"/>
          <w:color w:val="000000"/>
          <w:sz w:val="22"/>
          <w:szCs w:val="22"/>
        </w:rPr>
        <w:t xml:space="preserve"> to</w:t>
      </w:r>
      <w:r w:rsidRPr="00594388">
        <w:rPr>
          <w:rFonts w:asciiTheme="minorHAnsi" w:hAnsiTheme="minorHAnsi" w:cs="TimesNewRomanPSMT"/>
          <w:color w:val="000000"/>
          <w:sz w:val="22"/>
          <w:szCs w:val="22"/>
        </w:rPr>
        <w:t xml:space="preserve"> a wide range of services and amenities to support </w:t>
      </w:r>
      <w:r w:rsidR="00C0100F" w:rsidRPr="00594388">
        <w:rPr>
          <w:rFonts w:asciiTheme="minorHAnsi" w:hAnsiTheme="minorHAnsi" w:cs="TimesNewRomanPSMT"/>
          <w:color w:val="000000"/>
          <w:sz w:val="22"/>
          <w:szCs w:val="22"/>
        </w:rPr>
        <w:t>daily campus life:</w:t>
      </w:r>
    </w:p>
    <w:p w:rsidR="002A12A6" w:rsidRPr="00594388" w:rsidRDefault="002A12A6" w:rsidP="002A12A6">
      <w:pPr>
        <w:pStyle w:val="ListParagraph"/>
        <w:numPr>
          <w:ilvl w:val="0"/>
          <w:numId w:val="1"/>
        </w:numPr>
        <w:autoSpaceDE w:val="0"/>
        <w:autoSpaceDN w:val="0"/>
        <w:adjustRightInd w:val="0"/>
        <w:jc w:val="both"/>
        <w:rPr>
          <w:rFonts w:asciiTheme="minorHAnsi" w:hAnsiTheme="minorHAnsi" w:cs="TimesNewRomanPSMT"/>
          <w:color w:val="000000"/>
          <w:sz w:val="22"/>
          <w:szCs w:val="22"/>
        </w:rPr>
      </w:pPr>
      <w:r w:rsidRPr="00594388">
        <w:rPr>
          <w:rFonts w:asciiTheme="minorHAnsi" w:hAnsiTheme="minorHAnsi" w:cs="TimesNewRomanPSMT"/>
          <w:color w:val="000000"/>
          <w:sz w:val="22"/>
          <w:szCs w:val="22"/>
        </w:rPr>
        <w:t xml:space="preserve">The Roost: UTSA’s student game room with billiards, table tennis, air hockey, foosball, board games, four 42-inch flat screens for video game play and an extensive student-selected video game library for Xbox 360, PS3 and Wii. </w:t>
      </w:r>
    </w:p>
    <w:p w:rsidR="00C0100F" w:rsidRPr="00594388" w:rsidRDefault="00C0100F" w:rsidP="00C0100F">
      <w:pPr>
        <w:pStyle w:val="ListParagraph"/>
        <w:numPr>
          <w:ilvl w:val="0"/>
          <w:numId w:val="1"/>
        </w:numPr>
        <w:autoSpaceDE w:val="0"/>
        <w:autoSpaceDN w:val="0"/>
        <w:adjustRightInd w:val="0"/>
        <w:jc w:val="both"/>
        <w:rPr>
          <w:rFonts w:asciiTheme="minorHAnsi" w:hAnsiTheme="minorHAnsi" w:cs="TimesNewRomanPSMT"/>
          <w:color w:val="000000"/>
          <w:sz w:val="22"/>
          <w:szCs w:val="22"/>
        </w:rPr>
      </w:pPr>
      <w:r w:rsidRPr="00594388">
        <w:rPr>
          <w:rFonts w:asciiTheme="minorHAnsi" w:hAnsiTheme="minorHAnsi" w:cs="TimesNewRomanPSMT"/>
          <w:color w:val="000000"/>
          <w:sz w:val="22"/>
          <w:szCs w:val="22"/>
        </w:rPr>
        <w:t xml:space="preserve">Campus Technology Store: featuring </w:t>
      </w:r>
      <w:r w:rsidR="002A46DB" w:rsidRPr="00594388">
        <w:rPr>
          <w:rFonts w:asciiTheme="minorHAnsi" w:hAnsiTheme="minorHAnsi" w:cs="TimesNewRomanPSMT"/>
          <w:color w:val="000000"/>
          <w:sz w:val="22"/>
          <w:szCs w:val="22"/>
        </w:rPr>
        <w:t>software, hardware and peripheral sales and service for both PC and Apple; all items are specially priced for UTSA students, faculty and staff</w:t>
      </w:r>
    </w:p>
    <w:p w:rsidR="00C0100F" w:rsidRPr="00594388" w:rsidRDefault="00C0100F" w:rsidP="00C0100F">
      <w:pPr>
        <w:pStyle w:val="ListParagraph"/>
        <w:numPr>
          <w:ilvl w:val="0"/>
          <w:numId w:val="1"/>
        </w:numPr>
        <w:autoSpaceDE w:val="0"/>
        <w:autoSpaceDN w:val="0"/>
        <w:adjustRightInd w:val="0"/>
        <w:jc w:val="both"/>
        <w:rPr>
          <w:rFonts w:asciiTheme="minorHAnsi" w:hAnsiTheme="minorHAnsi" w:cs="TimesNewRomanPSMT"/>
          <w:color w:val="000000"/>
          <w:sz w:val="22"/>
          <w:szCs w:val="22"/>
        </w:rPr>
      </w:pPr>
      <w:r w:rsidRPr="00594388">
        <w:rPr>
          <w:rFonts w:asciiTheme="minorHAnsi" w:hAnsiTheme="minorHAnsi" w:cs="TimesNewRomanPSMT"/>
          <w:color w:val="000000"/>
          <w:sz w:val="22"/>
          <w:szCs w:val="22"/>
        </w:rPr>
        <w:t>Rios Golden Cut Salon: a full-service salon for men and women</w:t>
      </w:r>
    </w:p>
    <w:p w:rsidR="00C0100F" w:rsidRPr="00594388" w:rsidRDefault="00C0100F" w:rsidP="00C0100F">
      <w:pPr>
        <w:pStyle w:val="ListParagraph"/>
        <w:numPr>
          <w:ilvl w:val="0"/>
          <w:numId w:val="1"/>
        </w:numPr>
        <w:autoSpaceDE w:val="0"/>
        <w:autoSpaceDN w:val="0"/>
        <w:adjustRightInd w:val="0"/>
        <w:jc w:val="both"/>
        <w:rPr>
          <w:rFonts w:asciiTheme="minorHAnsi" w:hAnsiTheme="minorHAnsi" w:cs="TimesNewRomanPSMT"/>
          <w:color w:val="000000"/>
          <w:sz w:val="22"/>
          <w:szCs w:val="22"/>
        </w:rPr>
      </w:pPr>
      <w:r w:rsidRPr="00594388">
        <w:rPr>
          <w:rFonts w:asciiTheme="minorHAnsi" w:hAnsiTheme="minorHAnsi" w:cs="TimesNewRomanPSMT"/>
          <w:color w:val="000000"/>
          <w:sz w:val="22"/>
          <w:szCs w:val="22"/>
        </w:rPr>
        <w:t xml:space="preserve">Frost Bank Financial Center: </w:t>
      </w:r>
      <w:r w:rsidR="00AC752F" w:rsidRPr="00594388">
        <w:rPr>
          <w:rFonts w:asciiTheme="minorHAnsi" w:hAnsiTheme="minorHAnsi" w:cs="TimesNewRomanPSMT"/>
          <w:color w:val="000000"/>
          <w:sz w:val="22"/>
          <w:szCs w:val="22"/>
        </w:rPr>
        <w:t xml:space="preserve">ATM and </w:t>
      </w:r>
      <w:r w:rsidRPr="00594388">
        <w:rPr>
          <w:rFonts w:asciiTheme="minorHAnsi" w:hAnsiTheme="minorHAnsi" w:cs="TimesNewRomanPSMT"/>
          <w:color w:val="000000"/>
          <w:sz w:val="22"/>
          <w:szCs w:val="22"/>
        </w:rPr>
        <w:t>a full service bank with hours and servic</w:t>
      </w:r>
      <w:r w:rsidR="002A46DB" w:rsidRPr="00594388">
        <w:rPr>
          <w:rFonts w:asciiTheme="minorHAnsi" w:hAnsiTheme="minorHAnsi" w:cs="TimesNewRomanPSMT"/>
          <w:color w:val="000000"/>
          <w:sz w:val="22"/>
          <w:szCs w:val="22"/>
        </w:rPr>
        <w:t>es designed for the University c</w:t>
      </w:r>
      <w:r w:rsidRPr="00594388">
        <w:rPr>
          <w:rFonts w:asciiTheme="minorHAnsi" w:hAnsiTheme="minorHAnsi" w:cs="TimesNewRomanPSMT"/>
          <w:color w:val="000000"/>
          <w:sz w:val="22"/>
          <w:szCs w:val="22"/>
        </w:rPr>
        <w:t>ommunity</w:t>
      </w:r>
    </w:p>
    <w:p w:rsidR="0076042F" w:rsidRDefault="00C0100F" w:rsidP="00AC752F">
      <w:pPr>
        <w:pStyle w:val="ListParagraph"/>
        <w:numPr>
          <w:ilvl w:val="0"/>
          <w:numId w:val="1"/>
        </w:numPr>
        <w:autoSpaceDE w:val="0"/>
        <w:autoSpaceDN w:val="0"/>
        <w:adjustRightInd w:val="0"/>
        <w:jc w:val="both"/>
        <w:rPr>
          <w:rFonts w:asciiTheme="minorHAnsi" w:hAnsiTheme="minorHAnsi" w:cs="TimesNewRomanPSMT"/>
          <w:color w:val="000000"/>
          <w:sz w:val="22"/>
          <w:szCs w:val="22"/>
        </w:rPr>
      </w:pPr>
      <w:r w:rsidRPr="0076042F">
        <w:rPr>
          <w:rFonts w:asciiTheme="minorHAnsi" w:hAnsiTheme="minorHAnsi" w:cs="TimesNewRomanPSMT"/>
          <w:color w:val="000000"/>
          <w:sz w:val="22"/>
          <w:szCs w:val="22"/>
        </w:rPr>
        <w:t xml:space="preserve">The UPS Store: offering complete mail and shipping services including UPS and US Mail as well as </w:t>
      </w:r>
      <w:r w:rsidR="002A12A6" w:rsidRPr="0076042F">
        <w:rPr>
          <w:rFonts w:asciiTheme="minorHAnsi" w:hAnsiTheme="minorHAnsi" w:cs="TimesNewRomanPSMT"/>
          <w:color w:val="000000"/>
          <w:sz w:val="22"/>
          <w:szCs w:val="22"/>
        </w:rPr>
        <w:t xml:space="preserve">mailbox rental, </w:t>
      </w:r>
      <w:r w:rsidR="0076042F" w:rsidRPr="0076042F">
        <w:rPr>
          <w:rFonts w:asciiTheme="minorHAnsi" w:hAnsiTheme="minorHAnsi" w:cs="TimesNewRomanPSMT"/>
          <w:color w:val="000000"/>
          <w:sz w:val="22"/>
          <w:szCs w:val="22"/>
        </w:rPr>
        <w:t>document duplication and finishing services, lamination a</w:t>
      </w:r>
      <w:r w:rsidR="0076042F">
        <w:rPr>
          <w:rFonts w:asciiTheme="minorHAnsi" w:hAnsiTheme="minorHAnsi" w:cs="TimesNewRomanPSMT"/>
          <w:color w:val="000000"/>
          <w:sz w:val="22"/>
          <w:szCs w:val="22"/>
        </w:rPr>
        <w:t>nd posters and banner printing.</w:t>
      </w:r>
    </w:p>
    <w:p w:rsidR="00AC752F" w:rsidRPr="0076042F" w:rsidRDefault="00C0100F" w:rsidP="00AC752F">
      <w:pPr>
        <w:pStyle w:val="ListParagraph"/>
        <w:numPr>
          <w:ilvl w:val="0"/>
          <w:numId w:val="1"/>
        </w:numPr>
        <w:autoSpaceDE w:val="0"/>
        <w:autoSpaceDN w:val="0"/>
        <w:adjustRightInd w:val="0"/>
        <w:jc w:val="both"/>
        <w:rPr>
          <w:rFonts w:asciiTheme="minorHAnsi" w:hAnsiTheme="minorHAnsi" w:cs="TimesNewRomanPSMT"/>
          <w:color w:val="000000"/>
          <w:sz w:val="22"/>
          <w:szCs w:val="22"/>
        </w:rPr>
      </w:pPr>
      <w:r w:rsidRPr="0076042F">
        <w:rPr>
          <w:rFonts w:asciiTheme="minorHAnsi" w:hAnsiTheme="minorHAnsi" w:cs="TimesNewRomanPSMT"/>
          <w:color w:val="000000"/>
          <w:sz w:val="22"/>
          <w:szCs w:val="22"/>
        </w:rPr>
        <w:t>Information Center</w:t>
      </w:r>
      <w:r w:rsidR="00AC752F" w:rsidRPr="0076042F">
        <w:rPr>
          <w:rFonts w:asciiTheme="minorHAnsi" w:hAnsiTheme="minorHAnsi" w:cs="TimesNewRomanPSMT"/>
          <w:color w:val="000000"/>
          <w:sz w:val="22"/>
          <w:szCs w:val="22"/>
        </w:rPr>
        <w:t>: offering discounted testing supplies (</w:t>
      </w:r>
      <w:r w:rsidR="004D27EE" w:rsidRPr="0076042F">
        <w:rPr>
          <w:rFonts w:asciiTheme="minorHAnsi" w:hAnsiTheme="minorHAnsi" w:cs="TimesNewRomanPSMT"/>
          <w:color w:val="000000"/>
          <w:sz w:val="22"/>
          <w:szCs w:val="22"/>
        </w:rPr>
        <w:t>SCANTRONs</w:t>
      </w:r>
      <w:r w:rsidR="00AC752F" w:rsidRPr="0076042F">
        <w:rPr>
          <w:rFonts w:asciiTheme="minorHAnsi" w:hAnsiTheme="minorHAnsi" w:cs="TimesNewRomanPSMT"/>
          <w:color w:val="000000"/>
          <w:sz w:val="22"/>
          <w:szCs w:val="22"/>
        </w:rPr>
        <w:t xml:space="preserve">, </w:t>
      </w:r>
      <w:r w:rsidR="004D27EE" w:rsidRPr="0076042F">
        <w:rPr>
          <w:rFonts w:asciiTheme="minorHAnsi" w:hAnsiTheme="minorHAnsi" w:cs="TimesNewRomanPSMT"/>
          <w:color w:val="000000"/>
          <w:sz w:val="22"/>
          <w:szCs w:val="22"/>
        </w:rPr>
        <w:t>PARSCOREs</w:t>
      </w:r>
      <w:r w:rsidR="00AC752F" w:rsidRPr="0076042F">
        <w:rPr>
          <w:rFonts w:asciiTheme="minorHAnsi" w:hAnsiTheme="minorHAnsi" w:cs="TimesNewRomanPSMT"/>
          <w:color w:val="000000"/>
          <w:sz w:val="22"/>
          <w:szCs w:val="22"/>
        </w:rPr>
        <w:t>, blue books, pens and pencils) at convenient hours as well as a Ticketmaster® outlet</w:t>
      </w:r>
      <w:r w:rsidR="002A12A6" w:rsidRPr="0076042F">
        <w:rPr>
          <w:rFonts w:asciiTheme="minorHAnsi" w:hAnsiTheme="minorHAnsi" w:cs="TimesNewRomanPSMT"/>
          <w:color w:val="000000"/>
          <w:sz w:val="22"/>
          <w:szCs w:val="22"/>
        </w:rPr>
        <w:t xml:space="preserve"> and discounted movie tickets.</w:t>
      </w:r>
    </w:p>
    <w:p w:rsidR="00AC752F" w:rsidRPr="00594388" w:rsidRDefault="00AC752F" w:rsidP="00AC752F">
      <w:pPr>
        <w:pStyle w:val="ListParagraph"/>
        <w:numPr>
          <w:ilvl w:val="0"/>
          <w:numId w:val="1"/>
        </w:numPr>
        <w:autoSpaceDE w:val="0"/>
        <w:autoSpaceDN w:val="0"/>
        <w:adjustRightInd w:val="0"/>
        <w:jc w:val="both"/>
        <w:rPr>
          <w:rFonts w:asciiTheme="minorHAnsi" w:hAnsiTheme="minorHAnsi" w:cs="TimesNewRomanPSMT"/>
          <w:color w:val="000000"/>
          <w:sz w:val="22"/>
          <w:szCs w:val="22"/>
        </w:rPr>
      </w:pPr>
      <w:r w:rsidRPr="00594388">
        <w:rPr>
          <w:rFonts w:asciiTheme="minorHAnsi" w:hAnsiTheme="minorHAnsi" w:cs="TimesNewRomanPSMT"/>
          <w:color w:val="000000"/>
          <w:sz w:val="22"/>
          <w:szCs w:val="22"/>
        </w:rPr>
        <w:t>Dining: brand name eateries including Panda Express, Taco Cabana, Starbucks, Burger King, Subway and Chili’s Too.</w:t>
      </w:r>
    </w:p>
    <w:p w:rsidR="00C66817" w:rsidRPr="00594388" w:rsidRDefault="00091DC2" w:rsidP="00091DC2">
      <w:pPr>
        <w:pStyle w:val="ListParagraph"/>
        <w:numPr>
          <w:ilvl w:val="0"/>
          <w:numId w:val="1"/>
        </w:numPr>
        <w:autoSpaceDE w:val="0"/>
        <w:autoSpaceDN w:val="0"/>
        <w:adjustRightInd w:val="0"/>
        <w:jc w:val="both"/>
        <w:rPr>
          <w:rFonts w:asciiTheme="minorHAnsi" w:hAnsiTheme="minorHAnsi" w:cs="TimesNewRomanPSMT"/>
          <w:color w:val="000000"/>
          <w:sz w:val="22"/>
          <w:szCs w:val="22"/>
        </w:rPr>
      </w:pPr>
      <w:r w:rsidRPr="00594388">
        <w:rPr>
          <w:rFonts w:asciiTheme="minorHAnsi" w:hAnsiTheme="minorHAnsi" w:cs="TimesNewRomanPSMT"/>
          <w:color w:val="000000"/>
          <w:sz w:val="22"/>
          <w:szCs w:val="22"/>
        </w:rPr>
        <w:t>The UTSA Bookstore: Your source for textbooks, UTSA apparel and gifts</w:t>
      </w:r>
    </w:p>
    <w:p w:rsidR="00C66817" w:rsidRPr="00594388" w:rsidRDefault="00C66817" w:rsidP="00C668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29188"/>
        </w:tabs>
        <w:autoSpaceDE w:val="0"/>
        <w:autoSpaceDN w:val="0"/>
        <w:adjustRightInd w:val="0"/>
        <w:jc w:val="both"/>
        <w:rPr>
          <w:b/>
          <w:bCs/>
          <w:sz w:val="22"/>
          <w:szCs w:val="22"/>
        </w:rPr>
      </w:pPr>
    </w:p>
    <w:bookmarkEnd w:id="0"/>
    <w:p w:rsidR="002A12A6" w:rsidRPr="00594388" w:rsidRDefault="002A12A6" w:rsidP="002A12A6">
      <w:pPr>
        <w:pStyle w:val="NoSpacing"/>
        <w:rPr>
          <w:b/>
        </w:rPr>
      </w:pPr>
      <w:r w:rsidRPr="00594388">
        <w:rPr>
          <w:b/>
        </w:rPr>
        <w:t xml:space="preserve">Key </w:t>
      </w:r>
      <w:r w:rsidR="00BA313D">
        <w:rPr>
          <w:b/>
        </w:rPr>
        <w:t>University Center</w:t>
      </w:r>
      <w:r w:rsidRPr="00594388">
        <w:rPr>
          <w:b/>
        </w:rPr>
        <w:t xml:space="preserve"> Features</w:t>
      </w:r>
    </w:p>
    <w:p w:rsidR="002A12A6" w:rsidRPr="00594388" w:rsidRDefault="002A12A6" w:rsidP="002A12A6">
      <w:pPr>
        <w:pStyle w:val="NoSpacing"/>
      </w:pPr>
      <w:r w:rsidRPr="00594388">
        <w:rPr>
          <w:b/>
        </w:rPr>
        <w:t xml:space="preserve">The Paseo: </w:t>
      </w:r>
      <w:r w:rsidRPr="00594388">
        <w:t xml:space="preserve">This river of flagstone and brick flows between the buildings that make up the University Center and is flanked by storefronts for many of UTSA’s sponsored student groups. In </w:t>
      </w:r>
      <w:r w:rsidR="0076042F">
        <w:t>a relatively short time</w:t>
      </w:r>
      <w:r w:rsidR="00D57DC6">
        <w:t xml:space="preserve"> </w:t>
      </w:r>
      <w:r w:rsidRPr="00594388">
        <w:t>it has become a hub for social activity at UTSA. Alumni, faculty, staff, students and other friends of the University can inscribe a brick with their name, degree, graduation year and Greek affiliation as part of the “Pave the Paseo” program.</w:t>
      </w:r>
    </w:p>
    <w:p w:rsidR="002A12A6" w:rsidRPr="00594388" w:rsidRDefault="002A12A6" w:rsidP="002A12A6">
      <w:pPr>
        <w:pStyle w:val="NoSpacing"/>
      </w:pPr>
    </w:p>
    <w:p w:rsidR="002A12A6" w:rsidRPr="00594388" w:rsidRDefault="002A12A6" w:rsidP="002A12A6">
      <w:pPr>
        <w:pStyle w:val="NoSpacing"/>
        <w:rPr>
          <w:b/>
        </w:rPr>
      </w:pPr>
      <w:r w:rsidRPr="00594388">
        <w:rPr>
          <w:b/>
        </w:rPr>
        <w:t>Meeting Rooms</w:t>
      </w:r>
    </w:p>
    <w:p w:rsidR="002A12A6" w:rsidRPr="00594388" w:rsidRDefault="002A12A6" w:rsidP="002A12A6">
      <w:pPr>
        <w:pStyle w:val="NoSpacing"/>
      </w:pPr>
      <w:r w:rsidRPr="00594388">
        <w:t>Meeting rooms are named for Texas trees (buildings built in 1896 and 1996) and for Texas counties (building completed in 2008).</w:t>
      </w:r>
    </w:p>
    <w:p w:rsidR="002A12A6" w:rsidRPr="00594388" w:rsidRDefault="002A12A6" w:rsidP="002A12A6">
      <w:pPr>
        <w:pStyle w:val="NoSpacing"/>
      </w:pPr>
    </w:p>
    <w:p w:rsidR="002A12A6" w:rsidRPr="00594388" w:rsidRDefault="002A12A6" w:rsidP="002A12A6">
      <w:pPr>
        <w:pStyle w:val="NoSpacing"/>
      </w:pPr>
      <w:r w:rsidRPr="00594388">
        <w:rPr>
          <w:b/>
        </w:rPr>
        <w:t>UC Ballroom</w:t>
      </w:r>
    </w:p>
    <w:p w:rsidR="002A12A6" w:rsidRPr="00594388" w:rsidRDefault="002A12A6" w:rsidP="002A12A6">
      <w:pPr>
        <w:pStyle w:val="NoSpacing"/>
      </w:pPr>
      <w:r w:rsidRPr="00594388">
        <w:t xml:space="preserve">Completed in 2008, the state-of-the-art ballroom features all hardwood floors and integrated digital projection. It has quickly become the venue of choice </w:t>
      </w:r>
      <w:r w:rsidR="0076042F">
        <w:t>for</w:t>
      </w:r>
      <w:r w:rsidR="0076042F" w:rsidRPr="00594388">
        <w:t xml:space="preserve"> </w:t>
      </w:r>
      <w:r w:rsidRPr="00594388">
        <w:t xml:space="preserve">campus banquets, luncheons and award ceremonies. In the summer of 2009 it was the location for the </w:t>
      </w:r>
      <w:r w:rsidR="00F13A61" w:rsidRPr="00594388">
        <w:t xml:space="preserve">beginning of a new UTSA tradition as alumni </w:t>
      </w:r>
      <w:r w:rsidRPr="00594388">
        <w:t>Ashley Sta</w:t>
      </w:r>
      <w:r w:rsidR="00F13A61" w:rsidRPr="00594388">
        <w:t>rkweather and Tim Mazzanti held UC’s first wedding reception.</w:t>
      </w:r>
    </w:p>
    <w:p w:rsidR="00F13A61" w:rsidRPr="00594388" w:rsidRDefault="00F13A61" w:rsidP="002A12A6">
      <w:pPr>
        <w:pStyle w:val="NoSpacing"/>
      </w:pPr>
    </w:p>
    <w:p w:rsidR="00F13A61" w:rsidRPr="00594388" w:rsidRDefault="00F13A61" w:rsidP="002A12A6">
      <w:pPr>
        <w:pStyle w:val="NoSpacing"/>
      </w:pPr>
      <w:r w:rsidRPr="00594388">
        <w:rPr>
          <w:b/>
        </w:rPr>
        <w:t>Ski Lodge</w:t>
      </w:r>
    </w:p>
    <w:p w:rsidR="00F13A61" w:rsidRPr="00594388" w:rsidRDefault="00F13A61" w:rsidP="002A12A6">
      <w:pPr>
        <w:pStyle w:val="NoSpacing"/>
      </w:pPr>
      <w:r w:rsidRPr="00594388">
        <w:t>Originally surrounded by wood paneling, this lounge, study and dining area originally evoked the image of a rustic Ski Lodge. Although the décor has been updated, it still remains a gathering place for students and events.</w:t>
      </w:r>
    </w:p>
    <w:p w:rsidR="002A12A6" w:rsidRPr="00594388" w:rsidRDefault="002A12A6" w:rsidP="002A12A6">
      <w:pPr>
        <w:pStyle w:val="NoSpacing"/>
      </w:pPr>
    </w:p>
    <w:p w:rsidR="00594388" w:rsidRPr="00594388" w:rsidRDefault="00594388" w:rsidP="002A12A6">
      <w:pPr>
        <w:pStyle w:val="NoSpacing"/>
        <w:rPr>
          <w:b/>
        </w:rPr>
      </w:pPr>
      <w:r w:rsidRPr="00594388">
        <w:rPr>
          <w:b/>
        </w:rPr>
        <w:t>About UTSA</w:t>
      </w:r>
    </w:p>
    <w:p w:rsidR="002A12A6" w:rsidRPr="00594388" w:rsidRDefault="002A12A6" w:rsidP="002A12A6">
      <w:pPr>
        <w:pStyle w:val="NoSpacing"/>
      </w:pPr>
      <w:r w:rsidRPr="00594388">
        <w:rPr>
          <w:b/>
        </w:rPr>
        <w:t>The Paisano:</w:t>
      </w:r>
      <w:r w:rsidRPr="00594388">
        <w:t xml:space="preserve"> UTSA’s weekly student newspaper. Paisano is a Spanish word meaning one from the same country or compatriot.</w:t>
      </w:r>
    </w:p>
    <w:p w:rsidR="002A12A6" w:rsidRPr="00594388" w:rsidRDefault="002A12A6" w:rsidP="002A12A6">
      <w:pPr>
        <w:pStyle w:val="NoSpacing"/>
      </w:pPr>
    </w:p>
    <w:p w:rsidR="002A12A6" w:rsidRPr="00594388" w:rsidRDefault="002A12A6" w:rsidP="002A12A6">
      <w:pPr>
        <w:pStyle w:val="NoSpacing"/>
        <w:rPr>
          <w:b/>
        </w:rPr>
      </w:pPr>
      <w:r w:rsidRPr="00594388">
        <w:rPr>
          <w:b/>
        </w:rPr>
        <w:t>The University of Texas at San Antonio</w:t>
      </w:r>
    </w:p>
    <w:p w:rsidR="002A12A6" w:rsidRPr="00594388" w:rsidRDefault="002A12A6" w:rsidP="002A12A6">
      <w:pPr>
        <w:pStyle w:val="NoSpacing"/>
      </w:pPr>
      <w:r w:rsidRPr="00594388">
        <w:t xml:space="preserve">Founded by the Texas Legislature in 1969, UTSA now offers access and opportunity for nearly 29,000 students. UTSA has come a long way in just 40 years from meeting in an office park in 1973 to 3 campuses: The Main Campus on San Antonio’s northwest side, the Downtown campus on Frio and Durango streets and the HemisFair Park campus, which is home to the Institute of Texan Cultures. Students can now choose from 133 graduate and undergraduate degree programs and will experience the school’s first football game in the fall of 2011. UTSA is the second largest component of the University of Texas System and has been one of the state’s fastest-growing public universities for much of the last decade. </w:t>
      </w:r>
    </w:p>
    <w:p w:rsidR="002A12A6" w:rsidRPr="00594388" w:rsidRDefault="002A12A6">
      <w:pPr>
        <w:rPr>
          <w:sz w:val="22"/>
          <w:szCs w:val="22"/>
        </w:rPr>
      </w:pPr>
    </w:p>
    <w:p w:rsidR="00594388" w:rsidRPr="00594388" w:rsidRDefault="00594388">
      <w:pPr>
        <w:rPr>
          <w:sz w:val="22"/>
          <w:szCs w:val="22"/>
        </w:rPr>
      </w:pPr>
    </w:p>
    <w:sectPr w:rsidR="00594388" w:rsidRPr="00594388" w:rsidSect="009D1D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8740D"/>
    <w:multiLevelType w:val="hybridMultilevel"/>
    <w:tmpl w:val="DAD47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14082E"/>
    <w:multiLevelType w:val="hybridMultilevel"/>
    <w:tmpl w:val="114AB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66817"/>
    <w:rsid w:val="000857AF"/>
    <w:rsid w:val="00091DC2"/>
    <w:rsid w:val="0021097B"/>
    <w:rsid w:val="002A12A6"/>
    <w:rsid w:val="002A46DB"/>
    <w:rsid w:val="002D4AC1"/>
    <w:rsid w:val="0030615E"/>
    <w:rsid w:val="004D27EE"/>
    <w:rsid w:val="00594388"/>
    <w:rsid w:val="005B3D9A"/>
    <w:rsid w:val="0076042F"/>
    <w:rsid w:val="007F3F2E"/>
    <w:rsid w:val="00992DE9"/>
    <w:rsid w:val="009D1DCD"/>
    <w:rsid w:val="00AC752F"/>
    <w:rsid w:val="00B47E76"/>
    <w:rsid w:val="00BA313D"/>
    <w:rsid w:val="00C0100F"/>
    <w:rsid w:val="00C66817"/>
    <w:rsid w:val="00D57CFA"/>
    <w:rsid w:val="00D57DC6"/>
    <w:rsid w:val="00D866A1"/>
    <w:rsid w:val="00E926D9"/>
    <w:rsid w:val="00F13A61"/>
    <w:rsid w:val="00FE6174"/>
    <w:rsid w:val="00FF05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81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66817"/>
    <w:rPr>
      <w:color w:val="0000FF"/>
      <w:u w:val="none"/>
    </w:rPr>
  </w:style>
  <w:style w:type="paragraph" w:styleId="ListParagraph">
    <w:name w:val="List Paragraph"/>
    <w:basedOn w:val="Normal"/>
    <w:uiPriority w:val="34"/>
    <w:qFormat/>
    <w:rsid w:val="00C0100F"/>
    <w:pPr>
      <w:ind w:left="720"/>
      <w:contextualSpacing/>
    </w:pPr>
  </w:style>
  <w:style w:type="paragraph" w:styleId="NoSpacing">
    <w:name w:val="No Spacing"/>
    <w:uiPriority w:val="1"/>
    <w:qFormat/>
    <w:rsid w:val="002A12A6"/>
    <w:pPr>
      <w:spacing w:after="0" w:line="240" w:lineRule="auto"/>
    </w:pPr>
  </w:style>
  <w:style w:type="paragraph" w:styleId="BalloonText">
    <w:name w:val="Balloon Text"/>
    <w:basedOn w:val="Normal"/>
    <w:link w:val="BalloonTextChar"/>
    <w:uiPriority w:val="99"/>
    <w:semiHidden/>
    <w:unhideWhenUsed/>
    <w:rsid w:val="0076042F"/>
    <w:rPr>
      <w:rFonts w:ascii="Tahoma" w:hAnsi="Tahoma" w:cs="Tahoma"/>
      <w:sz w:val="16"/>
      <w:szCs w:val="16"/>
    </w:rPr>
  </w:style>
  <w:style w:type="character" w:customStyle="1" w:styleId="BalloonTextChar">
    <w:name w:val="Balloon Text Char"/>
    <w:basedOn w:val="DefaultParagraphFont"/>
    <w:link w:val="BalloonText"/>
    <w:uiPriority w:val="99"/>
    <w:semiHidden/>
    <w:rsid w:val="0076042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7714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738</Words>
  <Characters>4208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TX @ San Antonio</Company>
  <LinksUpToDate>false</LinksUpToDate>
  <CharactersWithSpaces>4937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UTSA</dc:creator>
  <cp:keywords/>
  <dc:description/>
  <cp:lastModifiedBy>UTSA</cp:lastModifiedBy>
  <cp:revision>3</cp:revision>
  <dcterms:created xsi:type="dcterms:W3CDTF">2010-02-17T19:22:00Z</dcterms:created>
  <dcterms:modified xsi:type="dcterms:W3CDTF">2010-02-17T22:11:00Z</dcterms:modified>
</cp:coreProperties>
</file>